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AEC84" w14:textId="77777777" w:rsidR="00251746" w:rsidRPr="00D16584" w:rsidRDefault="00251746" w:rsidP="003D3019">
      <w:pPr>
        <w:ind w:left="-630"/>
        <w:rPr>
          <w:rFonts w:eastAsia="Times New Roman" w:cs="Times New Roman"/>
          <w:color w:val="000000"/>
        </w:rPr>
      </w:pPr>
      <w:r w:rsidRPr="00D16584">
        <w:rPr>
          <w:rFonts w:eastAsia="Times New Roman" w:cs="Times New Roman"/>
          <w:i/>
          <w:iCs/>
          <w:color w:val="000000"/>
        </w:rPr>
        <w:t>The North Star </w:t>
      </w:r>
      <w:r w:rsidRPr="00D16584">
        <w:rPr>
          <w:rFonts w:eastAsia="Times New Roman" w:cs="Times New Roman"/>
          <w:color w:val="000000"/>
        </w:rPr>
        <w:br/>
        <w:t>Frederick Douglass</w:t>
      </w:r>
      <w:r w:rsidRPr="00D16584">
        <w:rPr>
          <w:rFonts w:eastAsia="Times New Roman" w:cs="Times New Roman"/>
          <w:color w:val="000000"/>
        </w:rPr>
        <w:br/>
        <w:t>Rochester: 28 July 1848</w:t>
      </w:r>
    </w:p>
    <w:p w14:paraId="4EB04E95" w14:textId="77777777" w:rsidR="00251746" w:rsidRPr="00D16584" w:rsidRDefault="00251746" w:rsidP="00251746">
      <w:pPr>
        <w:rPr>
          <w:rFonts w:eastAsia="Times New Roman" w:cs="Times New Roman"/>
        </w:rPr>
      </w:pPr>
    </w:p>
    <w:tbl>
      <w:tblPr>
        <w:tblW w:w="10000" w:type="dxa"/>
        <w:jc w:val="center"/>
        <w:tblCellSpacing w:w="0" w:type="dxa"/>
        <w:tblCellMar>
          <w:left w:w="0" w:type="dxa"/>
          <w:right w:w="0" w:type="dxa"/>
        </w:tblCellMar>
        <w:tblLook w:val="04A0" w:firstRow="1" w:lastRow="0" w:firstColumn="1" w:lastColumn="0" w:noHBand="0" w:noVBand="1"/>
      </w:tblPr>
      <w:tblGrid>
        <w:gridCol w:w="10000"/>
      </w:tblGrid>
      <w:tr w:rsidR="00251746" w:rsidRPr="00D16584" w14:paraId="5DB30F67" w14:textId="77777777" w:rsidTr="00251746">
        <w:trPr>
          <w:tblCellSpacing w:w="0" w:type="dxa"/>
          <w:jc w:val="center"/>
        </w:trPr>
        <w:tc>
          <w:tcPr>
            <w:tcW w:w="0" w:type="auto"/>
            <w:vAlign w:val="center"/>
            <w:hideMark/>
          </w:tcPr>
          <w:p w14:paraId="5CC380AB" w14:textId="77777777" w:rsidR="00251746" w:rsidRPr="00D16584" w:rsidRDefault="00251746" w:rsidP="00251746">
            <w:pPr>
              <w:spacing w:before="100" w:beforeAutospacing="1" w:after="100" w:afterAutospacing="1"/>
              <w:jc w:val="center"/>
              <w:outlineLvl w:val="3"/>
              <w:rPr>
                <w:rFonts w:eastAsia="Times New Roman" w:cs="Times New Roman"/>
                <w:b/>
                <w:bCs/>
                <w:color w:val="000000"/>
              </w:rPr>
            </w:pPr>
            <w:r w:rsidRPr="00D16584">
              <w:rPr>
                <w:rFonts w:eastAsia="Times New Roman" w:cs="Times New Roman"/>
                <w:b/>
                <w:bCs/>
                <w:color w:val="000000"/>
              </w:rPr>
              <w:t>The Rights of Women</w:t>
            </w:r>
          </w:p>
          <w:p w14:paraId="532C1875" w14:textId="77777777" w:rsidR="00251746" w:rsidRPr="00D16584" w:rsidRDefault="00251746" w:rsidP="00251746">
            <w:pPr>
              <w:spacing w:before="100" w:beforeAutospacing="1" w:after="100" w:afterAutospacing="1"/>
              <w:rPr>
                <w:rFonts w:cs="Times New Roman"/>
                <w:color w:val="000000"/>
              </w:rPr>
            </w:pPr>
            <w:r w:rsidRPr="00D16584">
              <w:rPr>
                <w:rFonts w:cs="Times New Roman"/>
                <w:color w:val="000000"/>
              </w:rPr>
              <w:t>  One of the most interesting events of the past week, was the holding of what is technically styled a Woman's Rights Convention at Seneca Falls. The speaking, addresses, and resolutions of this extraordinary meeting were almost wholly conducted by women; and although they evidently felt themselves in a novel position, it is but simple justice to say that their whole proceedings were characterized by marked ability and dignity. No one present, we think, however much he might be disposed to differ from the views advanced by the leading speakers on that occasion, will fail to give them credit for brilliant talents and excellent dispositions. In this meeting, as in other deliberative assemblies, there were frequent differences of opinion and animated discussion; but in no case was there the slightest absence of good feeling and decorum. Several interesting documents setting forth the rights as well as the grievances of women were read. Among these was a Declaration of Sentiments, to be regarded as the basis of a grand movement for attaining the civil, social, political, and religious rights of women. We should not do justice to our own convictions, or to the excellent persons connected with this infant movement, if we did not in this connection offer a few remarks on the general subject which the Convention met to consider and the objects they seek to attain. In doing so, we are not insensible that the bare mention of this truly important subject in any other than terms of contemptuous ridicule and scornful disfavor, is likely to excite against us the fury of bigotry and the folly of prejudice. A discussion of the rights of animals would be regarded with far more complacency by many of what are called the </w:t>
            </w:r>
            <w:r w:rsidRPr="00D16584">
              <w:rPr>
                <w:rFonts w:cs="Times New Roman"/>
                <w:i/>
                <w:iCs/>
                <w:color w:val="000000"/>
              </w:rPr>
              <w:t>wise</w:t>
            </w:r>
            <w:r w:rsidRPr="00D16584">
              <w:rPr>
                <w:rFonts w:cs="Times New Roman"/>
                <w:color w:val="000000"/>
              </w:rPr>
              <w:t> and the </w:t>
            </w:r>
            <w:r w:rsidRPr="00D16584">
              <w:rPr>
                <w:rFonts w:cs="Times New Roman"/>
                <w:i/>
                <w:iCs/>
                <w:color w:val="000000"/>
              </w:rPr>
              <w:t>good</w:t>
            </w:r>
            <w:r w:rsidRPr="00D16584">
              <w:rPr>
                <w:rFonts w:cs="Times New Roman"/>
                <w:color w:val="000000"/>
              </w:rPr>
              <w:t> of our land, than would be a discussion of the rights of women. It is, in their estimation, to be guilty of evil thoughts, to think that a woman is entitled to equal rights with man. Many who have at last made the discovery that the negroes have some rights as well as other members of the human family, have yet to be convinced that women are entitled to any. Eight years ago a number of persons of this description actually abandoned the anti-slavery cause, lest by giving their influence in that direction, they might possibly be giving countenance to the dangerous heresy that woman, in respect to rights, stands on an equal footing with man. In the judgment of such persons, the American slave system, with all its concomitant horrors, is less to be deplored than this </w:t>
            </w:r>
            <w:r w:rsidRPr="00D16584">
              <w:rPr>
                <w:rFonts w:cs="Times New Roman"/>
                <w:i/>
                <w:iCs/>
                <w:color w:val="000000"/>
              </w:rPr>
              <w:t>wicked</w:t>
            </w:r>
            <w:r w:rsidRPr="00D16584">
              <w:rPr>
                <w:rFonts w:cs="Times New Roman"/>
                <w:color w:val="000000"/>
              </w:rPr>
              <w:t> idea. It is perhaps needless to say, that we cherish little sympathy for such prejudices. Standing as we do upon the watch-tower of human freedom, we cannot be deterred from an expression of our approbation of any movement, however humble, to improve and elevate the character of any members of the human family. While it is impossible for us to go into this subject at length, and dispose of the various objections which are often urged against such a doctrine as that of female equality, we are free to say that in respect to political rights, we hold woman to be justly entitled to all we claim for man. We go farther, and express are conviction that all political rights that it is expedient for man to exercise, it is equally so for woman. All that distinguishes man as an intelligent and accountable being, is equally true of woman; and if that government only is just which governs by the free consent of the governed, there can be no reason in the world for denying to woman the exercise of the elective franchise, or a hand in making and administering the laws of the land. Our doctrine is that "right is of no sex." We therefore bid the women engaged in this movement our humble Godspeed.</w:t>
            </w:r>
          </w:p>
        </w:tc>
      </w:tr>
    </w:tbl>
    <w:p w14:paraId="1D66CFEF" w14:textId="77777777" w:rsidR="009A4D02" w:rsidRPr="00D16584" w:rsidRDefault="009A4D02">
      <w:bookmarkStart w:id="0" w:name="_GoBack"/>
      <w:bookmarkEnd w:id="0"/>
    </w:p>
    <w:sectPr w:rsidR="009A4D02" w:rsidRPr="00D16584" w:rsidSect="00841D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46"/>
    <w:rsid w:val="001864AC"/>
    <w:rsid w:val="00251746"/>
    <w:rsid w:val="003D3019"/>
    <w:rsid w:val="00841DB7"/>
    <w:rsid w:val="008D430C"/>
    <w:rsid w:val="009A4D02"/>
    <w:rsid w:val="00D16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B64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5174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1746"/>
    <w:rPr>
      <w:rFonts w:ascii="Times" w:hAnsi="Times"/>
      <w:b/>
      <w:bCs/>
    </w:rPr>
  </w:style>
  <w:style w:type="character" w:customStyle="1" w:styleId="apple-converted-space">
    <w:name w:val="apple-converted-space"/>
    <w:basedOn w:val="DefaultParagraphFont"/>
    <w:rsid w:val="00251746"/>
  </w:style>
  <w:style w:type="paragraph" w:styleId="NormalWeb">
    <w:name w:val="Normal (Web)"/>
    <w:basedOn w:val="Normal"/>
    <w:uiPriority w:val="99"/>
    <w:unhideWhenUsed/>
    <w:rsid w:val="0025174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5174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1746"/>
    <w:rPr>
      <w:rFonts w:ascii="Times" w:hAnsi="Times"/>
      <w:b/>
      <w:bCs/>
    </w:rPr>
  </w:style>
  <w:style w:type="character" w:customStyle="1" w:styleId="apple-converted-space">
    <w:name w:val="apple-converted-space"/>
    <w:basedOn w:val="DefaultParagraphFont"/>
    <w:rsid w:val="00251746"/>
  </w:style>
  <w:style w:type="paragraph" w:styleId="NormalWeb">
    <w:name w:val="Normal (Web)"/>
    <w:basedOn w:val="Normal"/>
    <w:uiPriority w:val="99"/>
    <w:unhideWhenUsed/>
    <w:rsid w:val="0025174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41156">
      <w:bodyDiv w:val="1"/>
      <w:marLeft w:val="0"/>
      <w:marRight w:val="0"/>
      <w:marTop w:val="0"/>
      <w:marBottom w:val="0"/>
      <w:divBdr>
        <w:top w:val="none" w:sz="0" w:space="0" w:color="auto"/>
        <w:left w:val="none" w:sz="0" w:space="0" w:color="auto"/>
        <w:bottom w:val="none" w:sz="0" w:space="0" w:color="auto"/>
        <w:right w:val="none" w:sz="0" w:space="0" w:color="auto"/>
      </w:divBdr>
      <w:divsChild>
        <w:div w:id="245186651">
          <w:marLeft w:val="0"/>
          <w:marRight w:val="0"/>
          <w:marTop w:val="7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568</Words>
  <Characters>3244</Characters>
  <Application>Microsoft Macintosh Word</Application>
  <DocSecurity>0</DocSecurity>
  <Lines>27</Lines>
  <Paragraphs>7</Paragraphs>
  <ScaleCrop>false</ScaleCrop>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dc:description/>
  <cp:lastModifiedBy>Leslie Madsen-Brooks</cp:lastModifiedBy>
  <cp:revision>5</cp:revision>
  <dcterms:created xsi:type="dcterms:W3CDTF">2016-02-20T00:42:00Z</dcterms:created>
  <dcterms:modified xsi:type="dcterms:W3CDTF">2016-02-20T04:27:00Z</dcterms:modified>
</cp:coreProperties>
</file>