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D" w:rsidRPr="007039CD" w:rsidRDefault="007039CD" w:rsidP="007039CD">
      <w:pPr>
        <w:spacing w:line="233" w:lineRule="atLeast"/>
        <w:outlineLvl w:val="1"/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</w:pPr>
      <w:r w:rsidRPr="007039CD"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  <w:t>[Maud Wood Park, full-length portrait, standing, facing front]</w:t>
      </w:r>
    </w:p>
    <w:p w:rsidR="007039CD" w:rsidRPr="007039CD" w:rsidRDefault="007039CD" w:rsidP="007039CD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7039CD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Digital ID: </w:t>
      </w:r>
      <w:r w:rsidRPr="007039CD">
        <w:rPr>
          <w:rFonts w:ascii="Verdana" w:eastAsia="Times New Roman" w:hAnsi="Verdana" w:cs="Times New Roman"/>
          <w:color w:val="555555"/>
          <w:sz w:val="15"/>
          <w:szCs w:val="15"/>
        </w:rPr>
        <w:t>(b&amp;w film copy neg.) cph 3b39727 http://hdl.loc.gov/loc.pnp/cph.3b39727</w:t>
      </w:r>
    </w:p>
    <w:p w:rsidR="007039CD" w:rsidRPr="007039CD" w:rsidRDefault="007039CD" w:rsidP="007039CD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7039CD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Reproduction Number: </w:t>
      </w:r>
      <w:r w:rsidRPr="007039CD">
        <w:rPr>
          <w:rFonts w:ascii="Verdana" w:eastAsia="Times New Roman" w:hAnsi="Verdana" w:cs="Times New Roman"/>
          <w:color w:val="555555"/>
          <w:sz w:val="15"/>
          <w:szCs w:val="15"/>
        </w:rPr>
        <w:t>LC-USZ62-93551 (b&amp;w film copy neg.)</w:t>
      </w:r>
    </w:p>
    <w:p w:rsidR="007039CD" w:rsidRPr="007039CD" w:rsidRDefault="007039CD" w:rsidP="007039CD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7039CD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Repository: </w:t>
      </w:r>
      <w:r w:rsidRPr="007039CD">
        <w:rPr>
          <w:rFonts w:ascii="Verdana" w:eastAsia="Times New Roman" w:hAnsi="Verdana" w:cs="Times New Roman"/>
          <w:color w:val="555555"/>
          <w:sz w:val="15"/>
          <w:szCs w:val="15"/>
        </w:rPr>
        <w:t>Library of Congress Prints and Photographs Division Washington, D.C. 20540 USA</w:t>
      </w:r>
    </w:p>
    <w:p w:rsidR="009A4D02" w:rsidRDefault="009A4D02"/>
    <w:p w:rsidR="007039CD" w:rsidRDefault="007039CD">
      <w:r>
        <w:rPr>
          <w:noProof/>
        </w:rPr>
        <w:drawing>
          <wp:inline distT="0" distB="0" distL="0" distR="0">
            <wp:extent cx="5486400" cy="68313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9CD" w:rsidSect="00841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72E"/>
    <w:multiLevelType w:val="multilevel"/>
    <w:tmpl w:val="492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D"/>
    <w:rsid w:val="007039CD"/>
    <w:rsid w:val="00841DB7"/>
    <w:rsid w:val="009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9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9C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039CD"/>
  </w:style>
  <w:style w:type="paragraph" w:styleId="BalloonText">
    <w:name w:val="Balloon Text"/>
    <w:basedOn w:val="Normal"/>
    <w:link w:val="BalloonTextChar"/>
    <w:uiPriority w:val="99"/>
    <w:semiHidden/>
    <w:unhideWhenUsed/>
    <w:rsid w:val="0070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9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9C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039CD"/>
  </w:style>
  <w:style w:type="paragraph" w:styleId="BalloonText">
    <w:name w:val="Balloon Text"/>
    <w:basedOn w:val="Normal"/>
    <w:link w:val="BalloonTextChar"/>
    <w:uiPriority w:val="99"/>
    <w:semiHidden/>
    <w:unhideWhenUsed/>
    <w:rsid w:val="0070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1</cp:revision>
  <dcterms:created xsi:type="dcterms:W3CDTF">2016-02-20T02:02:00Z</dcterms:created>
  <dcterms:modified xsi:type="dcterms:W3CDTF">2016-02-20T02:03:00Z</dcterms:modified>
</cp:coreProperties>
</file>